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2C" w:rsidRPr="00235F2C" w:rsidRDefault="00235F2C" w:rsidP="00235F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,Bold" w:hAnsi="Verdana,Bold" w:cs="Verdana,Bold"/>
          <w:b/>
          <w:bCs/>
          <w:sz w:val="20"/>
          <w:szCs w:val="20"/>
        </w:rPr>
        <w:t>ΑΠΟΦΑΣΗ 165/2013 ΔΗΜΑΡΧΟΥ</w:t>
      </w:r>
      <w:r w:rsidRPr="00235F2C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</w:rPr>
        <w:t>12 Δεκεμβρίου 2013</w:t>
      </w:r>
      <w:r w:rsidRPr="00235F2C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Pr="00235F2C">
        <w:rPr>
          <w:rFonts w:ascii="Verdana" w:hAnsi="Verdana" w:cs="Verdana"/>
          <w:sz w:val="32"/>
          <w:szCs w:val="32"/>
        </w:rPr>
        <w:t xml:space="preserve">Αναθέτουμε απευθείας την εργασία </w:t>
      </w:r>
      <w:r w:rsidRPr="00235F2C">
        <w:rPr>
          <w:rFonts w:ascii="Verdana,Bold" w:hAnsi="Verdana,Bold" w:cs="Verdana,Bold"/>
          <w:b/>
          <w:bCs/>
          <w:sz w:val="32"/>
          <w:szCs w:val="32"/>
        </w:rPr>
        <w:t xml:space="preserve">«Εργασίες Συντήρησης &amp; καθαρισμού Νεκροταφείων ΔΕ </w:t>
      </w:r>
      <w:proofErr w:type="spellStart"/>
      <w:r w:rsidRPr="00235F2C">
        <w:rPr>
          <w:rFonts w:ascii="Verdana,Bold" w:hAnsi="Verdana,Bold" w:cs="Verdana,Bold"/>
          <w:b/>
          <w:bCs/>
          <w:sz w:val="32"/>
          <w:szCs w:val="32"/>
        </w:rPr>
        <w:t>Αγιάς</w:t>
      </w:r>
      <w:proofErr w:type="spellEnd"/>
      <w:r w:rsidRPr="00235F2C">
        <w:rPr>
          <w:rFonts w:ascii="Verdana,Bold" w:hAnsi="Verdana,Bold" w:cs="Verdana,Bold"/>
          <w:b/>
          <w:bCs/>
          <w:sz w:val="32"/>
          <w:szCs w:val="32"/>
        </w:rPr>
        <w:t xml:space="preserve">» </w:t>
      </w:r>
      <w:r w:rsidRPr="00235F2C">
        <w:rPr>
          <w:rFonts w:ascii="Verdana" w:hAnsi="Verdana" w:cs="Verdana"/>
          <w:sz w:val="32"/>
          <w:szCs w:val="32"/>
        </w:rPr>
        <w:t>στον Μεταξά Ευάγγελο του Νικολάου, με ΑΦΜ</w:t>
      </w:r>
    </w:p>
    <w:p w:rsidR="00000000" w:rsidRPr="00235F2C" w:rsidRDefault="00235F2C" w:rsidP="00235F2C">
      <w:pPr>
        <w:rPr>
          <w:rFonts w:ascii="Verdana" w:hAnsi="Verdana" w:cs="Verdana"/>
          <w:sz w:val="32"/>
          <w:szCs w:val="32"/>
        </w:rPr>
      </w:pPr>
      <w:r w:rsidRPr="00235F2C">
        <w:rPr>
          <w:rFonts w:ascii="Verdana" w:hAnsi="Verdana" w:cs="Verdana"/>
          <w:sz w:val="32"/>
          <w:szCs w:val="32"/>
        </w:rPr>
        <w:t xml:space="preserve">065109305 έναντι αμοιβής </w:t>
      </w:r>
      <w:r w:rsidRPr="00235F2C">
        <w:rPr>
          <w:rFonts w:ascii="Verdana,Bold" w:hAnsi="Verdana,Bold" w:cs="Verdana,Bold"/>
          <w:b/>
          <w:bCs/>
          <w:sz w:val="32"/>
          <w:szCs w:val="32"/>
        </w:rPr>
        <w:t>3.000,00 €</w:t>
      </w:r>
      <w:r w:rsidRPr="00235F2C">
        <w:rPr>
          <w:rFonts w:ascii="Verdana" w:hAnsi="Verdana" w:cs="Verdana"/>
          <w:sz w:val="32"/>
          <w:szCs w:val="32"/>
        </w:rPr>
        <w:t xml:space="preserve">, σύμφωνα με την κάτωθι  </w:t>
      </w:r>
    </w:p>
    <w:p w:rsidR="00235F2C" w:rsidRDefault="00235F2C" w:rsidP="00235F2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ΑΠΟΦΑΣΗ 146/2013 ΔΗΜΑΡΧΟΥ</w:t>
      </w:r>
      <w:r w:rsidRPr="00235F2C">
        <w:rPr>
          <w:rFonts w:ascii="Verdana,Bold" w:hAnsi="Verdana,Bold" w:cs="Verdana,Bold"/>
          <w:b/>
          <w:bCs/>
          <w:sz w:val="20"/>
          <w:szCs w:val="20"/>
        </w:rPr>
        <w:t xml:space="preserve">  </w:t>
      </w:r>
      <w:r>
        <w:rPr>
          <w:rFonts w:ascii="Verdana,Bold" w:hAnsi="Verdana,Bold" w:cs="Verdana,Bold"/>
          <w:b/>
          <w:bCs/>
          <w:sz w:val="20"/>
          <w:szCs w:val="20"/>
        </w:rPr>
        <w:t>27 Νοεμβρίου 2013</w:t>
      </w:r>
      <w:r w:rsidRPr="00235F2C">
        <w:rPr>
          <w:rFonts w:ascii="Verdana,Bold" w:hAnsi="Verdana,Bold" w:cs="Verdana,Bold"/>
          <w:b/>
          <w:bCs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Αναθέτουμε απευθείας την εργασία </w:t>
      </w:r>
      <w:r>
        <w:rPr>
          <w:rFonts w:ascii="Verdana,Bold" w:hAnsi="Verdana,Bold" w:cs="Verdana,Bold"/>
          <w:b/>
          <w:bCs/>
          <w:sz w:val="20"/>
          <w:szCs w:val="20"/>
        </w:rPr>
        <w:t>«Εργασίες Συντήρησης &amp; καθαρισμού</w:t>
      </w:r>
    </w:p>
    <w:p w:rsidR="00235F2C" w:rsidRDefault="00235F2C" w:rsidP="00235F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Νεκροταφείων ΔΕ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Λακέρειας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,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Μελιβοίας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,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Ευρυμενών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» </w:t>
      </w:r>
      <w:r>
        <w:rPr>
          <w:rFonts w:ascii="Verdana" w:hAnsi="Verdana" w:cs="Verdana"/>
          <w:sz w:val="20"/>
          <w:szCs w:val="20"/>
        </w:rPr>
        <w:t xml:space="preserve">στον </w:t>
      </w:r>
      <w:proofErr w:type="spellStart"/>
      <w:r>
        <w:rPr>
          <w:rFonts w:ascii="Verdana" w:hAnsi="Verdana" w:cs="Verdana"/>
          <w:sz w:val="20"/>
          <w:szCs w:val="20"/>
        </w:rPr>
        <w:t>Γαγάτσιο</w:t>
      </w:r>
      <w:proofErr w:type="spellEnd"/>
    </w:p>
    <w:p w:rsidR="00235F2C" w:rsidRDefault="00235F2C" w:rsidP="00235F2C">
      <w:pPr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 xml:space="preserve">Αντώνιο του Δημητρίου, με ΑΦΜ 034279229 έναντι αμοιβής </w:t>
      </w:r>
      <w:r>
        <w:rPr>
          <w:rFonts w:ascii="Verdana,Bold" w:hAnsi="Verdana,Bold" w:cs="Verdana,Bold"/>
          <w:b/>
          <w:bCs/>
          <w:sz w:val="20"/>
          <w:szCs w:val="20"/>
        </w:rPr>
        <w:t>4.900,00 €</w:t>
      </w:r>
      <w:r>
        <w:rPr>
          <w:rFonts w:ascii="Verdana" w:hAnsi="Verdana" w:cs="Verdana"/>
          <w:sz w:val="20"/>
          <w:szCs w:val="20"/>
        </w:rPr>
        <w:t>,</w:t>
      </w:r>
    </w:p>
    <w:p w:rsidR="00235F2C" w:rsidRDefault="00235F2C" w:rsidP="00235F2C">
      <w:pPr>
        <w:rPr>
          <w:rFonts w:ascii="Verdana" w:hAnsi="Verdana" w:cs="Verdana"/>
          <w:sz w:val="20"/>
          <w:szCs w:val="20"/>
          <w:lang w:val="en-US"/>
        </w:rPr>
      </w:pPr>
    </w:p>
    <w:p w:rsidR="00235F2C" w:rsidRPr="00235F2C" w:rsidRDefault="00235F2C" w:rsidP="00235F2C">
      <w:pPr>
        <w:rPr>
          <w:rFonts w:ascii="Verdana" w:hAnsi="Verdana" w:cs="Verdana"/>
          <w:sz w:val="32"/>
          <w:szCs w:val="32"/>
          <w:lang w:val="en-US"/>
        </w:rPr>
      </w:pPr>
    </w:p>
    <w:p w:rsidR="00235F2C" w:rsidRPr="00235F2C" w:rsidRDefault="00235F2C" w:rsidP="00235F2C">
      <w:pPr>
        <w:rPr>
          <w:sz w:val="32"/>
          <w:szCs w:val="32"/>
        </w:rPr>
      </w:pPr>
    </w:p>
    <w:sectPr w:rsidR="00235F2C" w:rsidRPr="00235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F2C"/>
    <w:rsid w:val="0023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2013-12-18T11:18:00Z</dcterms:created>
  <dcterms:modified xsi:type="dcterms:W3CDTF">2013-12-18T11:18:00Z</dcterms:modified>
</cp:coreProperties>
</file>